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560" w:rsidRPr="00C63FD3" w:rsidRDefault="00BF6560" w:rsidP="00BF6560">
      <w:pPr>
        <w:spacing w:after="0"/>
        <w:jc w:val="center"/>
        <w:rPr>
          <w:rFonts w:ascii="Arial" w:hAnsi="Arial" w:cs="Arial"/>
          <w:b/>
          <w:color w:val="FF0000"/>
          <w:sz w:val="36"/>
          <w:szCs w:val="36"/>
        </w:rPr>
      </w:pPr>
      <w:r w:rsidRPr="00C63FD3">
        <w:rPr>
          <w:rFonts w:ascii="Arial" w:hAnsi="Arial" w:cs="Arial"/>
          <w:b/>
          <w:color w:val="FF0000"/>
          <w:sz w:val="36"/>
          <w:szCs w:val="36"/>
          <w:highlight w:val="yellow"/>
        </w:rPr>
        <w:t>DISPOSITIONS  DES  BROCHES</w:t>
      </w:r>
      <w:r w:rsidR="00C63FD3" w:rsidRPr="00C63FD3">
        <w:rPr>
          <w:rFonts w:ascii="Arial" w:hAnsi="Arial" w:cs="Arial"/>
          <w:b/>
          <w:color w:val="FF0000"/>
          <w:sz w:val="36"/>
          <w:szCs w:val="36"/>
          <w:highlight w:val="yellow"/>
        </w:rPr>
        <w:t xml:space="preserve"> DANS BIBLIOTHEQUE "RF24"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</w:rPr>
      </w:pP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</w:rPr>
      </w:pPr>
    </w:p>
    <w:p w:rsidR="00BF6560" w:rsidRPr="00BF6560" w:rsidRDefault="00C63FD3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>
        <w:rPr>
          <w:rStyle w:val="hps"/>
        </w:rPr>
        <w:t xml:space="preserve"> </w:t>
      </w:r>
      <w:r w:rsidR="00BF6560">
        <w:rPr>
          <w:rStyle w:val="hps"/>
        </w:rPr>
        <w:t xml:space="preserve"> *</w:t>
      </w:r>
      <w:r w:rsidR="00BF6560">
        <w:t xml:space="preserve"> </w:t>
      </w:r>
      <w:r w:rsidR="00BF6560">
        <w:rPr>
          <w:rStyle w:val="hps"/>
        </w:rPr>
        <w:t>Le tableau</w:t>
      </w:r>
      <w:r w:rsidR="00BF6560">
        <w:t xml:space="preserve"> </w:t>
      </w:r>
      <w:r w:rsidR="00BF6560">
        <w:rPr>
          <w:rStyle w:val="hps"/>
        </w:rPr>
        <w:t>ci-dessous montre</w:t>
      </w:r>
      <w:r w:rsidR="00BF6560">
        <w:t xml:space="preserve"> </w:t>
      </w:r>
      <w:r w:rsidR="00BF6560">
        <w:rPr>
          <w:rStyle w:val="hps"/>
        </w:rPr>
        <w:t>comment connecter</w:t>
      </w:r>
      <w:r w:rsidR="00BF6560">
        <w:t xml:space="preserve"> </w:t>
      </w:r>
      <w:r w:rsidR="00BF6560">
        <w:rPr>
          <w:rStyle w:val="hps"/>
        </w:rPr>
        <w:t>les</w:t>
      </w:r>
      <w:r w:rsidR="00BF6560">
        <w:t xml:space="preserve"> </w:t>
      </w:r>
      <w:r w:rsidR="00BF6560">
        <w:rPr>
          <w:rStyle w:val="hps"/>
        </w:rPr>
        <w:t>broches de la</w:t>
      </w:r>
      <w:r w:rsidR="00BF6560">
        <w:t xml:space="preserve"> </w:t>
      </w:r>
      <w:r w:rsidR="00BF6560">
        <w:rPr>
          <w:rStyle w:val="hps"/>
        </w:rPr>
        <w:t>NRF24L01</w:t>
      </w:r>
      <w:r w:rsidR="00BF6560">
        <w:t xml:space="preserve"> </w:t>
      </w:r>
      <w:r w:rsidR="00BF6560">
        <w:rPr>
          <w:rStyle w:val="hps"/>
        </w:rPr>
        <w:t>(</w:t>
      </w:r>
      <w:r w:rsidR="00BF6560">
        <w:t xml:space="preserve">+) </w:t>
      </w:r>
      <w:r w:rsidR="00BF6560">
        <w:rPr>
          <w:rStyle w:val="hps"/>
        </w:rPr>
        <w:t>à différents</w:t>
      </w:r>
      <w:r w:rsidR="00BF6560">
        <w:t xml:space="preserve"> </w:t>
      </w:r>
      <w:r w:rsidR="00BF6560">
        <w:rPr>
          <w:rStyle w:val="hps"/>
        </w:rPr>
        <w:t>co</w:t>
      </w:r>
      <w:r>
        <w:rPr>
          <w:rStyle w:val="hps"/>
        </w:rPr>
        <w:t>mposants</w:t>
      </w:r>
      <w:r w:rsidR="00BF6560">
        <w:rPr>
          <w:rStyle w:val="hps"/>
        </w:rPr>
        <w:t>.</w:t>
      </w:r>
      <w:r w:rsidR="00BF6560">
        <w:br/>
        <w:t xml:space="preserve">  </w:t>
      </w:r>
      <w:r w:rsidR="00BF6560">
        <w:rPr>
          <w:rStyle w:val="hps"/>
        </w:rPr>
        <w:t>*</w:t>
      </w:r>
      <w:r w:rsidR="00BF6560">
        <w:t xml:space="preserve"> </w:t>
      </w:r>
      <w:r w:rsidR="00BF6560">
        <w:rPr>
          <w:rStyle w:val="hps"/>
        </w:rPr>
        <w:t>CE et</w:t>
      </w:r>
      <w:r w:rsidR="00BF6560">
        <w:t xml:space="preserve"> </w:t>
      </w:r>
      <w:r w:rsidR="00BF6560">
        <w:rPr>
          <w:rStyle w:val="hps"/>
        </w:rPr>
        <w:t>CSN</w:t>
      </w:r>
      <w:r w:rsidR="00BF6560">
        <w:t xml:space="preserve"> </w:t>
      </w:r>
      <w:r w:rsidR="00BF6560">
        <w:rPr>
          <w:rStyle w:val="hps"/>
        </w:rPr>
        <w:t>sont configurables</w:t>
      </w:r>
      <w:r w:rsidR="00BF6560">
        <w:t>.</w:t>
      </w:r>
      <w:r w:rsidR="00BF6560" w:rsidRPr="00BF6560">
        <w:rPr>
          <w:rFonts w:ascii="Courier New" w:hAnsi="Courier New" w:cs="Courier New"/>
          <w:sz w:val="18"/>
          <w:szCs w:val="18"/>
        </w:rPr>
        <w:t xml:space="preserve"> 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</w:t>
      </w:r>
      <w:r w:rsidRPr="00BF6560">
        <w:rPr>
          <w:rFonts w:ascii="Courier New" w:hAnsi="Courier New" w:cs="Courier New"/>
          <w:b/>
          <w:sz w:val="18"/>
          <w:szCs w:val="18"/>
          <w:lang w:val="en-US"/>
        </w:rPr>
        <w:t xml:space="preserve">| PIN | NRF24L01 | </w:t>
      </w:r>
      <w:proofErr w:type="spellStart"/>
      <w:r w:rsidRPr="00BF6560">
        <w:rPr>
          <w:rFonts w:ascii="Courier New" w:hAnsi="Courier New" w:cs="Courier New"/>
          <w:b/>
          <w:sz w:val="18"/>
          <w:szCs w:val="18"/>
          <w:lang w:val="en-US"/>
        </w:rPr>
        <w:t>Arduino</w:t>
      </w:r>
      <w:proofErr w:type="spellEnd"/>
      <w:r w:rsidRPr="00BF6560">
        <w:rPr>
          <w:rFonts w:ascii="Courier New" w:hAnsi="Courier New" w:cs="Courier New"/>
          <w:b/>
          <w:sz w:val="18"/>
          <w:szCs w:val="18"/>
          <w:lang w:val="en-US"/>
        </w:rPr>
        <w:t xml:space="preserve"> UNO | ATtiny25/45/85 [0] | ATtiny44/84 [1] | </w:t>
      </w:r>
      <w:proofErr w:type="spellStart"/>
      <w:r w:rsidRPr="00BF6560">
        <w:rPr>
          <w:rFonts w:ascii="Courier New" w:hAnsi="Courier New" w:cs="Courier New"/>
          <w:b/>
          <w:sz w:val="18"/>
          <w:szCs w:val="18"/>
          <w:lang w:val="en-US"/>
        </w:rPr>
        <w:t>LittleWire</w:t>
      </w:r>
      <w:proofErr w:type="spellEnd"/>
      <w:r w:rsidRPr="00BF6560">
        <w:rPr>
          <w:rFonts w:ascii="Courier New" w:hAnsi="Courier New" w:cs="Courier New"/>
          <w:b/>
          <w:sz w:val="18"/>
          <w:szCs w:val="18"/>
          <w:lang w:val="en-US"/>
        </w:rPr>
        <w:t xml:space="preserve"> [2]          |    RPI     | </w:t>
      </w:r>
      <w:proofErr w:type="spellStart"/>
      <w:r w:rsidRPr="00BF6560">
        <w:rPr>
          <w:rFonts w:ascii="Courier New" w:hAnsi="Courier New" w:cs="Courier New"/>
          <w:b/>
          <w:sz w:val="18"/>
          <w:szCs w:val="18"/>
          <w:lang w:val="en-US"/>
        </w:rPr>
        <w:t>RPi</w:t>
      </w:r>
      <w:proofErr w:type="spellEnd"/>
      <w:r w:rsidRPr="00BF6560">
        <w:rPr>
          <w:rFonts w:ascii="Courier New" w:hAnsi="Courier New" w:cs="Courier New"/>
          <w:b/>
          <w:sz w:val="18"/>
          <w:szCs w:val="18"/>
          <w:lang w:val="en-US"/>
        </w:rPr>
        <w:t xml:space="preserve"> -P1 Connector</w:t>
      </w: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|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|-----|----------|-------------|--------------------|-----------------|-------------------------|------------|-------------------|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</w:t>
      </w:r>
      <w:proofErr w:type="gramStart"/>
      <w:r w:rsidRPr="00BF6560">
        <w:rPr>
          <w:rFonts w:ascii="Courier New" w:hAnsi="Courier New" w:cs="Courier New"/>
          <w:sz w:val="18"/>
          <w:szCs w:val="18"/>
          <w:lang w:val="en-US"/>
        </w:rPr>
        <w:t>|  1</w:t>
      </w:r>
      <w:proofErr w:type="gram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 |   GND    |   GND       |     pin 4          |    pin 14       | GND                     | 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rpi-gnd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   |     (25)          |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</w:t>
      </w:r>
      <w:proofErr w:type="gramStart"/>
      <w:r w:rsidRPr="00BF6560">
        <w:rPr>
          <w:rFonts w:ascii="Courier New" w:hAnsi="Courier New" w:cs="Courier New"/>
          <w:sz w:val="18"/>
          <w:szCs w:val="18"/>
          <w:lang w:val="en-US"/>
        </w:rPr>
        <w:t>|  2</w:t>
      </w:r>
      <w:proofErr w:type="gram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 |   VCC    |   3.3V      |     pin 8          |    pin  1       | regulator 3.3V required | rpi-3v3    |     (17)          |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</w:t>
      </w:r>
      <w:proofErr w:type="gramStart"/>
      <w:r w:rsidRPr="00BF6560">
        <w:rPr>
          <w:rFonts w:ascii="Courier New" w:hAnsi="Courier New" w:cs="Courier New"/>
          <w:sz w:val="18"/>
          <w:szCs w:val="18"/>
          <w:lang w:val="en-US"/>
        </w:rPr>
        <w:t>|  3</w:t>
      </w:r>
      <w:proofErr w:type="gram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 |   CE     |   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digIO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7   |     pin 2          |    pin 12       | pin to 3.3V             | rpi-gpio22 |     (15)          |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</w:t>
      </w:r>
      <w:proofErr w:type="gramStart"/>
      <w:r w:rsidRPr="00BF6560">
        <w:rPr>
          <w:rFonts w:ascii="Courier New" w:hAnsi="Courier New" w:cs="Courier New"/>
          <w:sz w:val="18"/>
          <w:szCs w:val="18"/>
          <w:lang w:val="en-US"/>
        </w:rPr>
        <w:t>|  4</w:t>
      </w:r>
      <w:proofErr w:type="gram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 |   CSN    |   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digIO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8   |     pin 3          |    pin 11       | RESET                   | rpi-gpio8  |     (24)          |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</w:t>
      </w:r>
      <w:proofErr w:type="gramStart"/>
      <w:r w:rsidRPr="00BF6560">
        <w:rPr>
          <w:rFonts w:ascii="Courier New" w:hAnsi="Courier New" w:cs="Courier New"/>
          <w:sz w:val="18"/>
          <w:szCs w:val="18"/>
          <w:lang w:val="en-US"/>
        </w:rPr>
        <w:t>|  5</w:t>
      </w:r>
      <w:proofErr w:type="gram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 |   SCK    |   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digIO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13  |     pin 7          |    pin  9       | SCK                     | 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rpi-sckl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  |     (23)          |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</w:t>
      </w:r>
      <w:proofErr w:type="gramStart"/>
      <w:r w:rsidRPr="00BF6560">
        <w:rPr>
          <w:rFonts w:ascii="Courier New" w:hAnsi="Courier New" w:cs="Courier New"/>
          <w:sz w:val="18"/>
          <w:szCs w:val="18"/>
          <w:lang w:val="en-US"/>
        </w:rPr>
        <w:t>|  6</w:t>
      </w:r>
      <w:proofErr w:type="gram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 |   MOSI   |   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digIO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11  |     pin 6          |    pin  7       | MOSI                    | 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rpi-mosi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  |     (19)          |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</w:t>
      </w:r>
      <w:proofErr w:type="gramStart"/>
      <w:r w:rsidRPr="00BF6560">
        <w:rPr>
          <w:rFonts w:ascii="Courier New" w:hAnsi="Courier New" w:cs="Courier New"/>
          <w:sz w:val="18"/>
          <w:szCs w:val="18"/>
          <w:lang w:val="en-US"/>
        </w:rPr>
        <w:t>|  7</w:t>
      </w:r>
      <w:proofErr w:type="gram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 |   MISO   |   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digIO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12  |     pin 5          |    pin  8       | MISO                    | 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rpi-miso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  |     (21)          |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</w:t>
      </w:r>
      <w:proofErr w:type="gramStart"/>
      <w:r w:rsidRPr="00BF6560">
        <w:rPr>
          <w:rFonts w:ascii="Courier New" w:hAnsi="Courier New" w:cs="Courier New"/>
          <w:sz w:val="18"/>
          <w:szCs w:val="18"/>
          <w:lang w:val="en-US"/>
        </w:rPr>
        <w:t>|  8</w:t>
      </w:r>
      <w:proofErr w:type="gram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 |   IRQ    |      -      |        -           |         -       | -                       |    -       |       -           |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@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li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[0] </w:t>
      </w:r>
      <w:hyperlink r:id="rId4" w:history="1">
        <w:r w:rsidRPr="00770FEB">
          <w:rPr>
            <w:rStyle w:val="Lienhypertexte"/>
            <w:rFonts w:ascii="Courier New" w:hAnsi="Courier New" w:cs="Courier New"/>
            <w:sz w:val="18"/>
            <w:szCs w:val="18"/>
            <w:lang w:val="en-US"/>
          </w:rPr>
          <w:t>https://learn.sparkfun.com/tutorial</w:t>
        </w:r>
        <w:r w:rsidRPr="00770FEB">
          <w:rPr>
            <w:rStyle w:val="Lienhypertexte"/>
            <w:rFonts w:ascii="Courier New" w:hAnsi="Courier New" w:cs="Courier New"/>
            <w:sz w:val="18"/>
            <w:szCs w:val="18"/>
            <w:lang w:val="en-US"/>
          </w:rPr>
          <w:t>s</w:t>
        </w:r>
        <w:r w:rsidRPr="00770FEB">
          <w:rPr>
            <w:rStyle w:val="Lienhypertexte"/>
            <w:rFonts w:ascii="Courier New" w:hAnsi="Courier New" w:cs="Courier New"/>
            <w:sz w:val="18"/>
            <w:szCs w:val="18"/>
            <w:lang w:val="en-US"/>
          </w:rPr>
          <w:t>/tiny-avr-programmer-hookup-guide/attiny85-use-hints</w:t>
        </w:r>
      </w:hyperlink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@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li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[1] </w:t>
      </w:r>
      <w:hyperlink r:id="rId5" w:history="1">
        <w:r w:rsidRPr="00770FEB">
          <w:rPr>
            <w:rStyle w:val="Lienhypertexte"/>
            <w:rFonts w:ascii="Courier New" w:hAnsi="Courier New" w:cs="Courier New"/>
            <w:sz w:val="18"/>
            <w:szCs w:val="18"/>
            <w:lang w:val="en-US"/>
          </w:rPr>
          <w:t>http://highl</w:t>
        </w:r>
        <w:r w:rsidRPr="00770FEB">
          <w:rPr>
            <w:rStyle w:val="Lienhypertexte"/>
            <w:rFonts w:ascii="Courier New" w:hAnsi="Courier New" w:cs="Courier New"/>
            <w:sz w:val="18"/>
            <w:szCs w:val="18"/>
            <w:lang w:val="en-US"/>
          </w:rPr>
          <w:t>o</w:t>
        </w:r>
        <w:r w:rsidRPr="00770FEB">
          <w:rPr>
            <w:rStyle w:val="Lienhypertexte"/>
            <w:rFonts w:ascii="Courier New" w:hAnsi="Courier New" w:cs="Courier New"/>
            <w:sz w:val="18"/>
            <w:szCs w:val="18"/>
            <w:lang w:val="en-US"/>
          </w:rPr>
          <w:t>wtech.org/?p=1695</w:t>
        </w:r>
      </w:hyperlink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@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li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[2] </w:t>
      </w:r>
      <w:hyperlink r:id="rId6" w:history="1">
        <w:r w:rsidRPr="00770FEB">
          <w:rPr>
            <w:rStyle w:val="Lienhypertexte"/>
            <w:rFonts w:ascii="Courier New" w:hAnsi="Courier New" w:cs="Courier New"/>
            <w:sz w:val="18"/>
            <w:szCs w:val="18"/>
            <w:lang w:val="en-US"/>
          </w:rPr>
          <w:t>http://</w:t>
        </w:r>
        <w:r w:rsidRPr="00770FEB">
          <w:rPr>
            <w:rStyle w:val="Lienhypertexte"/>
            <w:rFonts w:ascii="Courier New" w:hAnsi="Courier New" w:cs="Courier New"/>
            <w:sz w:val="18"/>
            <w:szCs w:val="18"/>
            <w:lang w:val="en-US"/>
          </w:rPr>
          <w:t>l</w:t>
        </w:r>
        <w:r w:rsidRPr="00770FEB">
          <w:rPr>
            <w:rStyle w:val="Lienhypertexte"/>
            <w:rFonts w:ascii="Courier New" w:hAnsi="Courier New" w:cs="Courier New"/>
            <w:sz w:val="18"/>
            <w:szCs w:val="18"/>
            <w:lang w:val="en-US"/>
          </w:rPr>
          <w:t xml:space="preserve">ittlewire.cc/  </w:t>
        </w:r>
      </w:hyperlink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&lt;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br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>&gt;&lt;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br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>&gt;&lt;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br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>&gt;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</w:t>
      </w:r>
    </w:p>
    <w:p w:rsidR="00BF6560" w:rsidRPr="00BF6560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</w:t>
      </w:r>
    </w:p>
    <w:p w:rsidR="00BF6560" w:rsidRPr="00B82F8B" w:rsidRDefault="00BF6560" w:rsidP="00BF6560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* @page 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Arduino</w:t>
      </w:r>
      <w:proofErr w:type="spellEnd"/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 </w:t>
      </w:r>
      <w:proofErr w:type="spellStart"/>
      <w:r w:rsidRPr="00BF6560">
        <w:rPr>
          <w:rFonts w:ascii="Courier New" w:hAnsi="Courier New" w:cs="Courier New"/>
          <w:sz w:val="18"/>
          <w:szCs w:val="18"/>
          <w:lang w:val="en-US"/>
        </w:rPr>
        <w:t>Arduino</w:t>
      </w:r>
      <w:proofErr w:type="spellEnd"/>
      <w:r w:rsidRPr="00B82F8B">
        <w:rPr>
          <w:rFonts w:ascii="Courier New" w:hAnsi="Courier New" w:cs="Courier New"/>
          <w:lang w:val="en-US"/>
        </w:rPr>
        <w:t xml:space="preserve"> </w:t>
      </w:r>
    </w:p>
    <w:p w:rsidR="00B82F8B" w:rsidRPr="00B82F8B" w:rsidRDefault="00B82F8B" w:rsidP="00B82F8B">
      <w:pPr>
        <w:rPr>
          <w:rFonts w:eastAsia="Times New Roman" w:cs="Times New Roman"/>
          <w:lang w:eastAsia="fr-FR"/>
        </w:rPr>
      </w:pPr>
      <w:r>
        <w:rPr>
          <w:rFonts w:cs="Courier New"/>
        </w:rPr>
        <w:t xml:space="preserve"> </w:t>
      </w:r>
      <w:r w:rsidR="00BF6560" w:rsidRPr="00B82F8B">
        <w:rPr>
          <w:rFonts w:cs="Courier New"/>
        </w:rPr>
        <w:t xml:space="preserve"> </w:t>
      </w:r>
      <w:r w:rsidRPr="00B82F8B">
        <w:rPr>
          <w:rFonts w:eastAsia="Times New Roman" w:cs="Times New Roman"/>
          <w:lang w:eastAsia="fr-FR"/>
        </w:rPr>
        <w:t xml:space="preserve">* RF24 est compatible avec les cartes </w:t>
      </w:r>
      <w:proofErr w:type="spellStart"/>
      <w:r w:rsidRPr="00B82F8B">
        <w:rPr>
          <w:rFonts w:eastAsia="Times New Roman" w:cs="Times New Roman"/>
          <w:lang w:eastAsia="fr-FR"/>
        </w:rPr>
        <w:t>Arduino</w:t>
      </w:r>
      <w:proofErr w:type="spellEnd"/>
      <w:r w:rsidRPr="00B82F8B">
        <w:rPr>
          <w:rFonts w:eastAsia="Times New Roman" w:cs="Times New Roman"/>
          <w:lang w:eastAsia="fr-FR"/>
        </w:rPr>
        <w:t xml:space="preserve"> &lt;</w:t>
      </w:r>
      <w:proofErr w:type="spellStart"/>
      <w:r w:rsidRPr="00B82F8B">
        <w:rPr>
          <w:rFonts w:eastAsia="Times New Roman" w:cs="Times New Roman"/>
          <w:lang w:eastAsia="fr-FR"/>
        </w:rPr>
        <w:t>br</w:t>
      </w:r>
      <w:proofErr w:type="spellEnd"/>
      <w:r w:rsidRPr="00B82F8B">
        <w:rPr>
          <w:rFonts w:eastAsia="Times New Roman" w:cs="Times New Roman"/>
          <w:lang w:eastAsia="fr-FR"/>
        </w:rPr>
        <w:t>&gt;</w:t>
      </w:r>
      <w:r w:rsidRPr="00B82F8B">
        <w:rPr>
          <w:rFonts w:eastAsia="Times New Roman" w:cs="Times New Roman"/>
          <w:lang w:eastAsia="fr-FR"/>
        </w:rPr>
        <w:br/>
        <w:t>  * Voir &lt;b&gt; http://www.arduino.cc/en/Reference/Board &lt;/ b&gt; et &lt;b&gt; http://arduino.cc/en/Reference/SPI &lt;/ b&gt; pour plus d'informations</w:t>
      </w:r>
    </w:p>
    <w:p w:rsidR="00BF6560" w:rsidRPr="00BF6560" w:rsidRDefault="00BF6560" w:rsidP="00B82F8B">
      <w:pPr>
        <w:spacing w:after="0"/>
        <w:rPr>
          <w:rFonts w:ascii="Courier New" w:hAnsi="Courier New" w:cs="Courier New"/>
          <w:sz w:val="18"/>
          <w:szCs w:val="18"/>
          <w:lang w:val="en-US"/>
        </w:rPr>
      </w:pPr>
      <w:r w:rsidRPr="00B82F8B">
        <w:rPr>
          <w:rFonts w:ascii="Courier New" w:hAnsi="Courier New" w:cs="Courier New"/>
          <w:sz w:val="18"/>
          <w:szCs w:val="18"/>
        </w:rPr>
        <w:t xml:space="preserve"> </w:t>
      </w:r>
      <w:r w:rsidRPr="00BF6560">
        <w:rPr>
          <w:rFonts w:ascii="Courier New" w:hAnsi="Courier New" w:cs="Courier New"/>
          <w:sz w:val="18"/>
          <w:szCs w:val="18"/>
          <w:lang w:val="en-US"/>
        </w:rPr>
        <w:t xml:space="preserve">* </w:t>
      </w:r>
    </w:p>
    <w:p w:rsidR="00CA2734" w:rsidRPr="00BF6560" w:rsidRDefault="00BF6560" w:rsidP="00B82F8B">
      <w:pPr>
        <w:spacing w:after="0"/>
        <w:rPr>
          <w:rFonts w:ascii="Courier New" w:hAnsi="Courier New" w:cs="Courier New"/>
          <w:sz w:val="18"/>
          <w:szCs w:val="18"/>
        </w:rPr>
      </w:pPr>
      <w:r w:rsidRPr="00B82F8B">
        <w:rPr>
          <w:rFonts w:ascii="Courier New" w:hAnsi="Courier New" w:cs="Courier New"/>
          <w:sz w:val="18"/>
          <w:szCs w:val="18"/>
        </w:rPr>
        <w:t xml:space="preserve"> * </w:t>
      </w:r>
      <w:r w:rsidR="00B82F8B">
        <w:rPr>
          <w:rStyle w:val="hps"/>
        </w:rPr>
        <w:t>RF24</w:t>
      </w:r>
      <w:r w:rsidR="00B82F8B">
        <w:t xml:space="preserve"> </w:t>
      </w:r>
      <w:r w:rsidR="00B82F8B">
        <w:rPr>
          <w:rStyle w:val="hps"/>
        </w:rPr>
        <w:t>utilise</w:t>
      </w:r>
      <w:r w:rsidR="00B82F8B">
        <w:t xml:space="preserve"> </w:t>
      </w:r>
      <w:r w:rsidR="00B82F8B">
        <w:rPr>
          <w:rStyle w:val="hps"/>
        </w:rPr>
        <w:t>le matériel standard</w:t>
      </w:r>
      <w:r w:rsidR="00B82F8B">
        <w:t xml:space="preserve"> </w:t>
      </w:r>
      <w:r w:rsidR="00B82F8B">
        <w:rPr>
          <w:rStyle w:val="hps"/>
        </w:rPr>
        <w:t>broches SPI</w:t>
      </w:r>
      <w:r w:rsidR="00B82F8B">
        <w:t xml:space="preserve"> </w:t>
      </w:r>
      <w:r w:rsidR="00B82F8B">
        <w:rPr>
          <w:rStyle w:val="hps"/>
        </w:rPr>
        <w:t>(</w:t>
      </w:r>
      <w:r w:rsidR="00B82F8B">
        <w:t xml:space="preserve">MISO, </w:t>
      </w:r>
      <w:r w:rsidR="00B82F8B">
        <w:rPr>
          <w:rStyle w:val="hps"/>
        </w:rPr>
        <w:t>MOSI</w:t>
      </w:r>
      <w:r w:rsidR="00B82F8B">
        <w:t xml:space="preserve">, </w:t>
      </w:r>
      <w:r w:rsidR="00B82F8B">
        <w:rPr>
          <w:rStyle w:val="hps"/>
        </w:rPr>
        <w:t>SCK</w:t>
      </w:r>
      <w:r w:rsidR="00B82F8B">
        <w:t xml:space="preserve">) et nécessite </w:t>
      </w:r>
      <w:r w:rsidR="00B82F8B">
        <w:rPr>
          <w:rStyle w:val="hps"/>
        </w:rPr>
        <w:t>deux</w:t>
      </w:r>
      <w:r w:rsidR="00B82F8B">
        <w:t xml:space="preserve"> </w:t>
      </w:r>
      <w:r w:rsidR="00B82F8B">
        <w:rPr>
          <w:rStyle w:val="hps"/>
        </w:rPr>
        <w:t>broches supplémentaires</w:t>
      </w:r>
      <w:r w:rsidR="00B82F8B">
        <w:t xml:space="preserve">, </w:t>
      </w:r>
      <w:r w:rsidR="00B82F8B">
        <w:rPr>
          <w:rStyle w:val="hps"/>
        </w:rPr>
        <w:t>pour contrôler</w:t>
      </w:r>
      <w:r w:rsidR="00B82F8B">
        <w:br/>
        <w:t xml:space="preserve">  </w:t>
      </w:r>
      <w:r w:rsidR="00B82F8B">
        <w:rPr>
          <w:rStyle w:val="hps"/>
        </w:rPr>
        <w:t>*</w:t>
      </w:r>
      <w:r w:rsidR="00B82F8B">
        <w:t xml:space="preserve"> </w:t>
      </w:r>
      <w:r w:rsidR="00B82F8B">
        <w:rPr>
          <w:rStyle w:val="hps"/>
        </w:rPr>
        <w:t>La</w:t>
      </w:r>
      <w:r w:rsidR="00B82F8B">
        <w:t xml:space="preserve"> </w:t>
      </w:r>
      <w:r w:rsidR="00B82F8B">
        <w:rPr>
          <w:rStyle w:val="hps"/>
        </w:rPr>
        <w:t>sélection de puce</w:t>
      </w:r>
      <w:r w:rsidR="00B82F8B">
        <w:t xml:space="preserve"> </w:t>
      </w:r>
      <w:r w:rsidR="00B82F8B">
        <w:rPr>
          <w:rStyle w:val="hps"/>
        </w:rPr>
        <w:t>et</w:t>
      </w:r>
      <w:r w:rsidR="00B82F8B">
        <w:t xml:space="preserve"> </w:t>
      </w:r>
      <w:r w:rsidR="00B82F8B">
        <w:rPr>
          <w:rStyle w:val="hps"/>
        </w:rPr>
        <w:t>puce</w:t>
      </w:r>
      <w:r w:rsidR="00B82F8B">
        <w:rPr>
          <w:rStyle w:val="atn"/>
        </w:rPr>
        <w:t>-</w:t>
      </w:r>
      <w:r w:rsidR="00B82F8B">
        <w:t xml:space="preserve">activer des fonctions. </w:t>
      </w:r>
      <w:r w:rsidR="00B82F8B">
        <w:rPr>
          <w:rStyle w:val="hps"/>
        </w:rPr>
        <w:t>&lt;</w:t>
      </w:r>
      <w:proofErr w:type="spellStart"/>
      <w:proofErr w:type="gramStart"/>
      <w:r w:rsidR="00B82F8B">
        <w:rPr>
          <w:rStyle w:val="hps"/>
        </w:rPr>
        <w:t>br</w:t>
      </w:r>
      <w:proofErr w:type="spellEnd"/>
      <w:proofErr w:type="gramEnd"/>
      <w:r w:rsidR="00B82F8B">
        <w:rPr>
          <w:rStyle w:val="hps"/>
        </w:rPr>
        <w:t>&gt;</w:t>
      </w:r>
      <w:r w:rsidR="00B82F8B">
        <w:br/>
        <w:t xml:space="preserve">  </w:t>
      </w:r>
      <w:r w:rsidR="00B82F8B">
        <w:rPr>
          <w:rStyle w:val="hps"/>
        </w:rPr>
        <w:t>*</w:t>
      </w:r>
      <w:r w:rsidR="00B82F8B">
        <w:t xml:space="preserve"> </w:t>
      </w:r>
      <w:r w:rsidR="00B82F8B">
        <w:rPr>
          <w:rStyle w:val="hps"/>
        </w:rPr>
        <w:t>Ces broches</w:t>
      </w:r>
      <w:r w:rsidR="00B82F8B">
        <w:t xml:space="preserve"> </w:t>
      </w:r>
      <w:r w:rsidR="00B82F8B">
        <w:rPr>
          <w:rStyle w:val="hps"/>
        </w:rPr>
        <w:t>doivent être choisies et</w:t>
      </w:r>
      <w:r w:rsidR="00B82F8B">
        <w:t xml:space="preserve"> </w:t>
      </w:r>
      <w:r w:rsidR="00B82F8B">
        <w:rPr>
          <w:rStyle w:val="hps"/>
        </w:rPr>
        <w:t>désignées</w:t>
      </w:r>
      <w:r w:rsidR="00B82F8B">
        <w:t xml:space="preserve"> </w:t>
      </w:r>
      <w:r w:rsidR="00B82F8B">
        <w:rPr>
          <w:rStyle w:val="hps"/>
        </w:rPr>
        <w:t>par l'utilisateur</w:t>
      </w:r>
      <w:r w:rsidR="00B82F8B">
        <w:t xml:space="preserve">, </w:t>
      </w:r>
      <w:r w:rsidR="00B82F8B">
        <w:rPr>
          <w:rStyle w:val="hps"/>
        </w:rPr>
        <w:t>dans la radio</w:t>
      </w:r>
      <w:r w:rsidR="00B82F8B">
        <w:t xml:space="preserve"> </w:t>
      </w:r>
      <w:r w:rsidR="00B82F8B">
        <w:rPr>
          <w:rStyle w:val="hps"/>
        </w:rPr>
        <w:t>RF24</w:t>
      </w:r>
      <w:r w:rsidR="00B82F8B">
        <w:t xml:space="preserve"> </w:t>
      </w:r>
      <w:r w:rsidR="00B82F8B">
        <w:rPr>
          <w:rStyle w:val="hps"/>
        </w:rPr>
        <w:t>(</w:t>
      </w:r>
      <w:proofErr w:type="spellStart"/>
      <w:r w:rsidR="00B82F8B">
        <w:t>ce_pin</w:t>
      </w:r>
      <w:proofErr w:type="spellEnd"/>
      <w:r w:rsidR="00B82F8B">
        <w:t xml:space="preserve">, </w:t>
      </w:r>
      <w:proofErr w:type="spellStart"/>
      <w:r w:rsidR="00B82F8B">
        <w:rPr>
          <w:rStyle w:val="hps"/>
        </w:rPr>
        <w:t>cs_pin</w:t>
      </w:r>
      <w:proofErr w:type="spellEnd"/>
      <w:r w:rsidR="00B82F8B">
        <w:t xml:space="preserve">); </w:t>
      </w:r>
      <w:r w:rsidR="00B82F8B">
        <w:rPr>
          <w:rStyle w:val="hps"/>
        </w:rPr>
        <w:t>et peut utiliser</w:t>
      </w:r>
      <w:r w:rsidR="00B82F8B">
        <w:t xml:space="preserve"> </w:t>
      </w:r>
      <w:r w:rsidR="00B82F8B">
        <w:rPr>
          <w:rStyle w:val="hps"/>
        </w:rPr>
        <w:t>toutes</w:t>
      </w:r>
      <w:r w:rsidR="00B82F8B">
        <w:br/>
        <w:t xml:space="preserve">  </w:t>
      </w:r>
      <w:r w:rsidR="00B82F8B">
        <w:rPr>
          <w:rStyle w:val="hps"/>
        </w:rPr>
        <w:t>*</w:t>
      </w:r>
      <w:r w:rsidR="00B82F8B">
        <w:t xml:space="preserve"> les b</w:t>
      </w:r>
      <w:r w:rsidR="00B82F8B">
        <w:rPr>
          <w:rStyle w:val="hps"/>
        </w:rPr>
        <w:t>roches disponibles</w:t>
      </w:r>
      <w:r w:rsidR="00B82F8B">
        <w:t>.</w:t>
      </w:r>
      <w:r w:rsidRPr="00BF6560">
        <w:rPr>
          <w:rFonts w:ascii="Courier New" w:hAnsi="Courier New" w:cs="Courier New"/>
          <w:sz w:val="18"/>
          <w:szCs w:val="18"/>
        </w:rPr>
        <w:t xml:space="preserve"> *</w:t>
      </w:r>
    </w:p>
    <w:sectPr w:rsidR="00CA2734" w:rsidRPr="00BF6560" w:rsidSect="00BF656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BF6560"/>
    <w:rsid w:val="006E37EF"/>
    <w:rsid w:val="00770FEB"/>
    <w:rsid w:val="008040E1"/>
    <w:rsid w:val="00A40A1A"/>
    <w:rsid w:val="00B82F8B"/>
    <w:rsid w:val="00BF6560"/>
    <w:rsid w:val="00C63F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37E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ps">
    <w:name w:val="hps"/>
    <w:basedOn w:val="Policepardfaut"/>
    <w:rsid w:val="00BF6560"/>
  </w:style>
  <w:style w:type="character" w:customStyle="1" w:styleId="atn">
    <w:name w:val="atn"/>
    <w:basedOn w:val="Policepardfaut"/>
    <w:rsid w:val="00B82F8B"/>
  </w:style>
  <w:style w:type="character" w:styleId="Lienhypertexte">
    <w:name w:val="Hyperlink"/>
    <w:basedOn w:val="Policepardfaut"/>
    <w:uiPriority w:val="99"/>
    <w:unhideWhenUsed/>
    <w:rsid w:val="00770FEB"/>
    <w:rPr>
      <w:color w:val="0000FF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770FEB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297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66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37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littlewire.cc/%20%20%20" TargetMode="External"/><Relationship Id="rId5" Type="http://schemas.openxmlformats.org/officeDocument/2006/relationships/hyperlink" Target="http://highlowtech.org/?p=1695" TargetMode="External"/><Relationship Id="rId4" Type="http://schemas.openxmlformats.org/officeDocument/2006/relationships/hyperlink" Target="https://learn.sparkfun.com/tutorials/tiny-avr-programmer-hookup-guide/attiny85-use-hints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610</TotalTime>
  <Pages>1</Pages>
  <Words>386</Words>
  <Characters>2125</Characters>
  <Application>Microsoft Office Word</Application>
  <DocSecurity>0</DocSecurity>
  <Lines>17</Lines>
  <Paragraphs>5</Paragraphs>
  <ScaleCrop>false</ScaleCrop>
  <Company>Hewlett-Packard</Company>
  <LinksUpToDate>false</LinksUpToDate>
  <CharactersWithSpaces>2506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 DAULIACH</dc:creator>
  <cp:lastModifiedBy>Michel DAULIACH</cp:lastModifiedBy>
  <cp:revision>5</cp:revision>
  <dcterms:created xsi:type="dcterms:W3CDTF">2015-10-18T22:05:00Z</dcterms:created>
  <dcterms:modified xsi:type="dcterms:W3CDTF">2015-10-19T08:15:00Z</dcterms:modified>
</cp:coreProperties>
</file>